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7C" w:rsidRPr="002F2D7C" w:rsidRDefault="002F2D7C" w:rsidP="002F2D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F2D7C">
        <w:rPr>
          <w:rFonts w:ascii="Times New Roman" w:eastAsia="Times New Roman" w:hAnsi="Times New Roman" w:cs="Times New Roman"/>
          <w:b/>
          <w:bCs/>
          <w:sz w:val="27"/>
          <w:szCs w:val="27"/>
        </w:rPr>
        <w:t>Checklist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: Programming Assignment: </w:t>
      </w:r>
      <w:r w:rsidR="009F7BA9">
        <w:rPr>
          <w:rFonts w:ascii="Times New Roman" w:eastAsia="Times New Roman" w:hAnsi="Times New Roman" w:cs="Times New Roman"/>
          <w:b/>
          <w:bCs/>
          <w:sz w:val="27"/>
          <w:szCs w:val="27"/>
        </w:rPr>
        <w:t>Final Project</w:t>
      </w:r>
    </w:p>
    <w:p w:rsidR="007137E4" w:rsidRDefault="00737CD3" w:rsidP="007137E4">
      <w:pPr>
        <w:spacing w:before="100" w:beforeAutospacing="1" w:after="100" w:afterAutospacing="1" w:line="240" w:lineRule="auto"/>
      </w:pPr>
      <w:r w:rsidRPr="00737CD3">
        <w:rPr>
          <w:b/>
        </w:rPr>
        <w:t>Description</w:t>
      </w:r>
      <w:r>
        <w:t xml:space="preserve">: </w:t>
      </w:r>
      <w:r w:rsidR="007137E4">
        <w:t xml:space="preserve">Create an Alice3 world </w:t>
      </w:r>
      <w:r w:rsidR="009F7BA9">
        <w:t xml:space="preserve">to animat3 a </w:t>
      </w:r>
      <w:r w:rsidR="009F7BA9">
        <w:rPr>
          <w:rStyle w:val="Strong"/>
        </w:rPr>
        <w:t>known</w:t>
      </w:r>
      <w:r w:rsidR="009F7BA9">
        <w:t xml:space="preserve"> fairy tale, myth or folk tale. </w:t>
      </w:r>
      <w:r w:rsidR="009F7BA9">
        <w:rPr>
          <w:rStyle w:val="Strong"/>
        </w:rPr>
        <w:t xml:space="preserve">This is NOT a story that you make up. </w:t>
      </w:r>
      <w:r w:rsidR="009F7BA9">
        <w:t>All worlds must use appropriate material. No profanity, nudity, strong violence or anything else inappropriate.</w:t>
      </w:r>
    </w:p>
    <w:p w:rsidR="00737CD3" w:rsidRPr="00892F70" w:rsidRDefault="00737CD3" w:rsidP="00737C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892F70">
        <w:t>This checklist will help you to meet the high standards for this assignment.</w:t>
      </w:r>
      <w:r>
        <w:t xml:space="preserve"> Please make sure that you have read each item and provided any code or description that is required.</w:t>
      </w:r>
    </w:p>
    <w:p w:rsidR="00737CD3" w:rsidRPr="007137E4" w:rsidRDefault="00737CD3" w:rsidP="00713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From the menu select Window, Preferences, Java code on the side so that you can copy and paste the code into the checklist.</w:t>
      </w:r>
    </w:p>
    <w:p w:rsidR="007137E4" w:rsidRPr="007137E4" w:rsidRDefault="007137E4" w:rsidP="007137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137E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9F7BA9" w:rsidRPr="009F7BA9" w:rsidRDefault="009F7BA9" w:rsidP="009F7BA9">
      <w:pPr>
        <w:pStyle w:val="Heading3"/>
      </w:pPr>
      <w:r w:rsidRPr="009F7BA9">
        <w:t>Checklist</w:t>
      </w:r>
    </w:p>
    <w:p w:rsidR="009F7BA9" w:rsidRPr="009F7BA9" w:rsidRDefault="009F7BA9" w:rsidP="009F7BA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F7BA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737CD3" w:rsidRDefault="00516F4F" w:rsidP="009F7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BA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20.25pt;height:18pt" o:ole="">
            <v:imagedata r:id="rId5" o:title=""/>
          </v:shape>
          <w:control r:id="rId6" w:name="DefaultOcxName13" w:shapeid="_x0000_i1052"/>
        </w:object>
      </w:r>
      <w:r w:rsidR="009F7BA9" w:rsidRPr="009F7BA9">
        <w:rPr>
          <w:rFonts w:ascii="Times New Roman" w:eastAsia="Times New Roman" w:hAnsi="Times New Roman" w:cs="Times New Roman"/>
          <w:sz w:val="24"/>
          <w:szCs w:val="24"/>
        </w:rPr>
        <w:t>It has at least six events and event handlers (keyboard, mouse, timer, etc.) (2 points)</w:t>
      </w:r>
    </w:p>
    <w:p w:rsidR="00737CD3" w:rsidRDefault="00737CD3" w:rsidP="009F7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Please give a brief description of the 6 events:</w:t>
      </w:r>
      <w:r w:rsidR="009F7BA9" w:rsidRPr="009F7BA9">
        <w:rPr>
          <w:rFonts w:ascii="Times New Roman" w:eastAsia="Times New Roman" w:hAnsi="Times New Roman" w:cs="Times New Roman"/>
          <w:sz w:val="24"/>
          <w:szCs w:val="24"/>
        </w:rPr>
        <w:br/>
      </w:r>
      <w:r w:rsidR="00516F4F" w:rsidRPr="009F7BA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5" type="#_x0000_t75" style="width:20.25pt;height:18pt" o:ole="">
            <v:imagedata r:id="rId5" o:title=""/>
          </v:shape>
          <w:control r:id="rId7" w:name="DefaultOcxName1" w:shapeid="_x0000_i1055"/>
        </w:object>
      </w:r>
      <w:r w:rsidR="009F7BA9" w:rsidRPr="009F7BA9">
        <w:rPr>
          <w:rFonts w:ascii="Times New Roman" w:eastAsia="Times New Roman" w:hAnsi="Times New Roman" w:cs="Times New Roman"/>
          <w:sz w:val="24"/>
          <w:szCs w:val="24"/>
        </w:rPr>
        <w:t>It is interactive in at least two ways and varies the actions according to the user's actions. (1 point)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Explain: </w:t>
      </w:r>
      <w:r w:rsidR="009F7BA9" w:rsidRPr="009F7BA9">
        <w:rPr>
          <w:rFonts w:ascii="Times New Roman" w:eastAsia="Times New Roman" w:hAnsi="Times New Roman" w:cs="Times New Roman"/>
          <w:sz w:val="24"/>
          <w:szCs w:val="24"/>
        </w:rPr>
        <w:br/>
      </w:r>
      <w:r w:rsidR="00516F4F" w:rsidRPr="009F7BA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8" type="#_x0000_t75" style="width:20.25pt;height:18pt" o:ole="">
            <v:imagedata r:id="rId5" o:title=""/>
          </v:shape>
          <w:control r:id="rId8" w:name="DefaultOcxName2" w:shapeid="_x0000_i1058"/>
        </w:object>
      </w:r>
      <w:r w:rsidR="009F7BA9" w:rsidRPr="009F7BA9">
        <w:rPr>
          <w:rFonts w:ascii="Times New Roman" w:eastAsia="Times New Roman" w:hAnsi="Times New Roman" w:cs="Times New Roman"/>
          <w:sz w:val="24"/>
          <w:szCs w:val="24"/>
        </w:rPr>
        <w:t>Instructions for navigating are displayed at the beginning or as they are needed. (1 point)</w:t>
      </w:r>
      <w:r w:rsidR="009F7BA9" w:rsidRPr="009F7BA9">
        <w:rPr>
          <w:rFonts w:ascii="Times New Roman" w:eastAsia="Times New Roman" w:hAnsi="Times New Roman" w:cs="Times New Roman"/>
          <w:sz w:val="24"/>
          <w:szCs w:val="24"/>
        </w:rPr>
        <w:br/>
      </w:r>
      <w:r w:rsidR="00516F4F" w:rsidRPr="009F7BA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1" type="#_x0000_t75" style="width:20.25pt;height:18pt" o:ole="">
            <v:imagedata r:id="rId5" o:title=""/>
          </v:shape>
          <w:control r:id="rId9" w:name="DefaultOcxName3" w:shapeid="_x0000_i1061"/>
        </w:object>
      </w:r>
      <w:r w:rsidR="009F7BA9" w:rsidRPr="009F7BA9">
        <w:rPr>
          <w:rFonts w:ascii="Times New Roman" w:eastAsia="Times New Roman" w:hAnsi="Times New Roman" w:cs="Times New Roman"/>
          <w:sz w:val="24"/>
          <w:szCs w:val="24"/>
        </w:rPr>
        <w:t>Use of subparts make the characters/props move realistically.(2 points)</w:t>
      </w:r>
      <w:r w:rsidR="009F7BA9" w:rsidRPr="009F7BA9">
        <w:rPr>
          <w:rFonts w:ascii="Times New Roman" w:eastAsia="Times New Roman" w:hAnsi="Times New Roman" w:cs="Times New Roman"/>
          <w:sz w:val="24"/>
          <w:szCs w:val="24"/>
        </w:rPr>
        <w:br/>
      </w:r>
      <w:r w:rsidR="00516F4F" w:rsidRPr="009F7BA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4" type="#_x0000_t75" style="width:20.25pt;height:18pt" o:ole="">
            <v:imagedata r:id="rId5" o:title=""/>
          </v:shape>
          <w:control r:id="rId10" w:name="DefaultOcxName4" w:shapeid="_x0000_i1064"/>
        </w:object>
      </w:r>
      <w:r w:rsidR="009F7BA9" w:rsidRPr="009F7BA9">
        <w:rPr>
          <w:rFonts w:ascii="Times New Roman" w:eastAsia="Times New Roman" w:hAnsi="Times New Roman" w:cs="Times New Roman"/>
          <w:sz w:val="24"/>
          <w:szCs w:val="24"/>
        </w:rPr>
        <w:t>The program is well designed and uses at least 5 procedures, each with a designated purpose and comments. (1 point)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Name the 5 procedures:</w:t>
      </w:r>
      <w:r w:rsidR="009F7BA9" w:rsidRPr="009F7BA9">
        <w:rPr>
          <w:rFonts w:ascii="Times New Roman" w:eastAsia="Times New Roman" w:hAnsi="Times New Roman" w:cs="Times New Roman"/>
          <w:sz w:val="24"/>
          <w:szCs w:val="24"/>
        </w:rPr>
        <w:br/>
      </w:r>
      <w:r w:rsidR="00516F4F" w:rsidRPr="009F7BA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7" type="#_x0000_t75" style="width:20.25pt;height:18pt" o:ole="">
            <v:imagedata r:id="rId5" o:title=""/>
          </v:shape>
          <w:control r:id="rId11" w:name="DefaultOcxName5" w:shapeid="_x0000_i1067"/>
        </w:object>
      </w:r>
      <w:r w:rsidR="009F7BA9" w:rsidRPr="009F7BA9">
        <w:rPr>
          <w:rFonts w:ascii="Times New Roman" w:eastAsia="Times New Roman" w:hAnsi="Times New Roman" w:cs="Times New Roman"/>
          <w:sz w:val="24"/>
          <w:szCs w:val="24"/>
        </w:rPr>
        <w:t>At le</w:t>
      </w:r>
      <w:r w:rsidR="009F7BA9">
        <w:rPr>
          <w:rFonts w:ascii="Times New Roman" w:eastAsia="Times New Roman" w:hAnsi="Times New Roman" w:cs="Times New Roman"/>
          <w:sz w:val="24"/>
          <w:szCs w:val="24"/>
        </w:rPr>
        <w:t>as</w:t>
      </w:r>
      <w:r w:rsidR="009F7BA9" w:rsidRPr="009F7BA9">
        <w:rPr>
          <w:rFonts w:ascii="Times New Roman" w:eastAsia="Times New Roman" w:hAnsi="Times New Roman" w:cs="Times New Roman"/>
          <w:sz w:val="24"/>
          <w:szCs w:val="24"/>
        </w:rPr>
        <w:t>t 2 procedures use a parameter.</w:t>
      </w:r>
      <w:r w:rsidR="009F7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7BA9" w:rsidRPr="009F7BA9">
        <w:rPr>
          <w:rFonts w:ascii="Times New Roman" w:eastAsia="Times New Roman" w:hAnsi="Times New Roman" w:cs="Times New Roman"/>
          <w:sz w:val="24"/>
          <w:szCs w:val="24"/>
        </w:rPr>
        <w:t>(1 point)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Paste code for the first line of a procedure that uses parameters:</w:t>
      </w:r>
      <w:r w:rsidR="009F7BA9" w:rsidRPr="009F7BA9">
        <w:rPr>
          <w:rFonts w:ascii="Times New Roman" w:eastAsia="Times New Roman" w:hAnsi="Times New Roman" w:cs="Times New Roman"/>
          <w:sz w:val="24"/>
          <w:szCs w:val="24"/>
        </w:rPr>
        <w:br/>
      </w:r>
      <w:r w:rsidR="00516F4F" w:rsidRPr="009F7BA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0" type="#_x0000_t75" style="width:20.25pt;height:18pt" o:ole="">
            <v:imagedata r:id="rId5" o:title=""/>
          </v:shape>
          <w:control r:id="rId12" w:name="DefaultOcxName6" w:shapeid="_x0000_i1070"/>
        </w:object>
      </w:r>
      <w:r w:rsidR="009F7BA9" w:rsidRPr="009F7BA9">
        <w:rPr>
          <w:rFonts w:ascii="Times New Roman" w:eastAsia="Times New Roman" w:hAnsi="Times New Roman" w:cs="Times New Roman"/>
          <w:sz w:val="24"/>
          <w:szCs w:val="24"/>
        </w:rPr>
        <w:t>There are at least three scene changes</w:t>
      </w:r>
      <w:r>
        <w:rPr>
          <w:rFonts w:ascii="Times New Roman" w:eastAsia="Times New Roman" w:hAnsi="Times New Roman" w:cs="Times New Roman"/>
          <w:sz w:val="24"/>
          <w:szCs w:val="24"/>
        </w:rPr>
        <w:t>:  _____, ____, ____</w:t>
      </w:r>
      <w:r w:rsidR="009F7BA9" w:rsidRPr="009F7BA9">
        <w:rPr>
          <w:rFonts w:ascii="Times New Roman" w:eastAsia="Times New Roman" w:hAnsi="Times New Roman" w:cs="Times New Roman"/>
          <w:sz w:val="24"/>
          <w:szCs w:val="24"/>
        </w:rPr>
        <w:t xml:space="preserve"> (2 points)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7BA9" w:rsidRPr="009F7BA9">
        <w:rPr>
          <w:rFonts w:ascii="Times New Roman" w:eastAsia="Times New Roman" w:hAnsi="Times New Roman" w:cs="Times New Roman"/>
          <w:sz w:val="24"/>
          <w:szCs w:val="24"/>
        </w:rPr>
        <w:br/>
      </w:r>
      <w:r w:rsidR="00516F4F" w:rsidRPr="009F7BA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3" type="#_x0000_t75" style="width:20.25pt;height:18pt" o:ole="">
            <v:imagedata r:id="rId5" o:title=""/>
          </v:shape>
          <w:control r:id="rId13" w:name="DefaultOcxName7" w:shapeid="_x0000_i1073"/>
        </w:object>
      </w:r>
      <w:r w:rsidR="009F7BA9" w:rsidRPr="009F7BA9">
        <w:rPr>
          <w:rFonts w:ascii="Times New Roman" w:eastAsia="Times New Roman" w:hAnsi="Times New Roman" w:cs="Times New Roman"/>
          <w:sz w:val="24"/>
          <w:szCs w:val="24"/>
        </w:rPr>
        <w:t>There are at least three camera changes with camera markers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good names</w:t>
      </w:r>
      <w:r w:rsidR="009F7BA9" w:rsidRPr="009F7BA9">
        <w:rPr>
          <w:rFonts w:ascii="Times New Roman" w:eastAsia="Times New Roman" w:hAnsi="Times New Roman" w:cs="Times New Roman"/>
          <w:sz w:val="24"/>
          <w:szCs w:val="24"/>
        </w:rPr>
        <w:t>.(2 points)</w:t>
      </w:r>
    </w:p>
    <w:p w:rsidR="00737CD3" w:rsidRDefault="00737CD3" w:rsidP="009F7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My 3 camera markers are:</w:t>
      </w:r>
      <w:r w:rsidR="009F7BA9" w:rsidRPr="009F7BA9">
        <w:rPr>
          <w:rFonts w:ascii="Times New Roman" w:eastAsia="Times New Roman" w:hAnsi="Times New Roman" w:cs="Times New Roman"/>
          <w:sz w:val="24"/>
          <w:szCs w:val="24"/>
        </w:rPr>
        <w:br/>
      </w:r>
      <w:r w:rsidR="00516F4F" w:rsidRPr="009F7BA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6" type="#_x0000_t75" style="width:20.25pt;height:18pt" o:ole="">
            <v:imagedata r:id="rId5" o:title=""/>
          </v:shape>
          <w:control r:id="rId14" w:name="DefaultOcxName8" w:shapeid="_x0000_i1076"/>
        </w:object>
      </w:r>
      <w:r w:rsidR="009F7BA9" w:rsidRPr="009F7BA9">
        <w:rPr>
          <w:rFonts w:ascii="Times New Roman" w:eastAsia="Times New Roman" w:hAnsi="Times New Roman" w:cs="Times New Roman"/>
          <w:sz w:val="24"/>
          <w:szCs w:val="24"/>
        </w:rPr>
        <w:t>The program uses at least three object markers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good names</w:t>
      </w:r>
      <w:r w:rsidR="009F7BA9" w:rsidRPr="009F7B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7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7BA9" w:rsidRPr="009F7BA9">
        <w:rPr>
          <w:rFonts w:ascii="Times New Roman" w:eastAsia="Times New Roman" w:hAnsi="Times New Roman" w:cs="Times New Roman"/>
          <w:sz w:val="24"/>
          <w:szCs w:val="24"/>
        </w:rPr>
        <w:t>(2 points)</w:t>
      </w:r>
    </w:p>
    <w:p w:rsidR="009F7BA9" w:rsidRDefault="00737CD3" w:rsidP="009F7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My 3 object markers are: </w:t>
      </w:r>
      <w:r w:rsidR="009F7BA9" w:rsidRPr="009F7BA9">
        <w:rPr>
          <w:rFonts w:ascii="Times New Roman" w:eastAsia="Times New Roman" w:hAnsi="Times New Roman" w:cs="Times New Roman"/>
          <w:sz w:val="24"/>
          <w:szCs w:val="24"/>
        </w:rPr>
        <w:br/>
      </w:r>
      <w:r w:rsidR="00516F4F" w:rsidRPr="009F7BA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9" type="#_x0000_t75" style="width:20.25pt;height:18pt" o:ole="">
            <v:imagedata r:id="rId5" o:title=""/>
          </v:shape>
          <w:control r:id="rId15" w:name="DefaultOcxName9" w:shapeid="_x0000_i1079"/>
        </w:object>
      </w:r>
      <w:r w:rsidR="009F7BA9" w:rsidRPr="009F7BA9">
        <w:rPr>
          <w:rFonts w:ascii="Times New Roman" w:eastAsia="Times New Roman" w:hAnsi="Times New Roman" w:cs="Times New Roman"/>
          <w:sz w:val="24"/>
          <w:szCs w:val="24"/>
        </w:rPr>
        <w:t>The program uses an array somewhere. (1 point)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Paste the code for 1 array here:</w:t>
      </w:r>
      <w:r w:rsidR="009F7BA9" w:rsidRPr="009F7BA9">
        <w:rPr>
          <w:rFonts w:ascii="Times New Roman" w:eastAsia="Times New Roman" w:hAnsi="Times New Roman" w:cs="Times New Roman"/>
          <w:sz w:val="24"/>
          <w:szCs w:val="24"/>
        </w:rPr>
        <w:br/>
      </w:r>
      <w:r w:rsidR="00516F4F" w:rsidRPr="009F7BA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2" type="#_x0000_t75" style="width:20.25pt;height:18pt" o:ole="">
            <v:imagedata r:id="rId5" o:title=""/>
          </v:shape>
          <w:control r:id="rId16" w:name="DefaultOcxName101" w:shapeid="_x0000_i1082"/>
        </w:object>
      </w:r>
      <w:r w:rsidR="009F7BA9" w:rsidRPr="009F7BA9">
        <w:rPr>
          <w:rFonts w:ascii="Times New Roman" w:eastAsia="Times New Roman" w:hAnsi="Times New Roman" w:cs="Times New Roman"/>
          <w:sz w:val="24"/>
          <w:szCs w:val="24"/>
        </w:rPr>
        <w:t>The program uses at least three sounds</w:t>
      </w:r>
      <w:r w:rsidR="009F7BA9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="009F7BA9" w:rsidRPr="009F7BA9">
        <w:rPr>
          <w:rFonts w:ascii="Times New Roman" w:eastAsia="Times New Roman" w:hAnsi="Times New Roman" w:cs="Times New Roman"/>
          <w:sz w:val="24"/>
          <w:szCs w:val="24"/>
        </w:rPr>
        <w:t>music</w:t>
      </w:r>
      <w:r>
        <w:rPr>
          <w:rFonts w:ascii="Times New Roman" w:eastAsia="Times New Roman" w:hAnsi="Times New Roman" w:cs="Times New Roman"/>
          <w:sz w:val="24"/>
          <w:szCs w:val="24"/>
        </w:rPr>
        <w:t>: ____, ____, ___</w:t>
      </w:r>
      <w:r w:rsidR="009F7BA9" w:rsidRPr="009F7BA9">
        <w:rPr>
          <w:rFonts w:ascii="Times New Roman" w:eastAsia="Times New Roman" w:hAnsi="Times New Roman" w:cs="Times New Roman"/>
          <w:sz w:val="24"/>
          <w:szCs w:val="24"/>
        </w:rPr>
        <w:t xml:space="preserve"> (2 points)</w:t>
      </w:r>
      <w:r w:rsidR="009F7BA9" w:rsidRPr="009F7BA9">
        <w:rPr>
          <w:rFonts w:ascii="Times New Roman" w:eastAsia="Times New Roman" w:hAnsi="Times New Roman" w:cs="Times New Roman"/>
          <w:sz w:val="24"/>
          <w:szCs w:val="24"/>
        </w:rPr>
        <w:br/>
      </w:r>
      <w:r w:rsidR="00516F4F" w:rsidRPr="009F7BA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5" type="#_x0000_t75" style="width:20.25pt;height:18pt" o:ole="">
            <v:imagedata r:id="rId5" o:title=""/>
          </v:shape>
          <w:control r:id="rId17" w:name="DefaultOcxName11" w:shapeid="_x0000_i1085"/>
        </w:object>
      </w:r>
      <w:r w:rsidR="009F7BA9" w:rsidRPr="009F7BA9">
        <w:rPr>
          <w:rFonts w:ascii="Times New Roman" w:eastAsia="Times New Roman" w:hAnsi="Times New Roman" w:cs="Times New Roman"/>
          <w:sz w:val="24"/>
          <w:szCs w:val="24"/>
        </w:rPr>
        <w:t>The story is complete: it has a beginning and ending with appropriate characters, props, and actions. (2 points)</w:t>
      </w:r>
      <w:r w:rsidR="009F7BA9" w:rsidRPr="009F7BA9">
        <w:rPr>
          <w:rFonts w:ascii="Times New Roman" w:eastAsia="Times New Roman" w:hAnsi="Times New Roman" w:cs="Times New Roman"/>
          <w:sz w:val="24"/>
          <w:szCs w:val="24"/>
        </w:rPr>
        <w:br/>
      </w:r>
      <w:r w:rsidR="00516F4F" w:rsidRPr="009F7BA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8" type="#_x0000_t75" style="width:20.25pt;height:18pt" o:ole="">
            <v:imagedata r:id="rId5" o:title=""/>
          </v:shape>
          <w:control r:id="rId18" w:name="DefaultOcxName12" w:shapeid="_x0000_i1088"/>
        </w:object>
      </w:r>
      <w:r w:rsidR="009F7BA9" w:rsidRPr="009F7BA9">
        <w:rPr>
          <w:rFonts w:ascii="Times New Roman" w:eastAsia="Times New Roman" w:hAnsi="Times New Roman" w:cs="Times New Roman"/>
          <w:sz w:val="24"/>
          <w:szCs w:val="24"/>
        </w:rPr>
        <w:t>There are at least two billboards with images. (1 point)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Describe them:</w:t>
      </w:r>
    </w:p>
    <w:p w:rsidR="009F7BA9" w:rsidRPr="009F7BA9" w:rsidRDefault="009F7BA9" w:rsidP="009F7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BA9" w:rsidRPr="009F7BA9" w:rsidRDefault="009F7BA9" w:rsidP="009F7BA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F7BA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7137E4" w:rsidRDefault="007137E4" w:rsidP="00713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7E4">
        <w:rPr>
          <w:rFonts w:ascii="Times New Roman" w:eastAsia="Times New Roman" w:hAnsi="Times New Roman" w:cs="Times New Roman"/>
          <w:sz w:val="24"/>
          <w:szCs w:val="24"/>
        </w:rPr>
        <w:t>I certify that this project is my own work</w:t>
      </w:r>
      <w:r w:rsidR="009F7BA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137E4" w:rsidRDefault="007137E4" w:rsidP="00713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37E4" w:rsidRDefault="007137E4" w:rsidP="00713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37E4" w:rsidRDefault="007137E4" w:rsidP="00713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C41" w:rsidRPr="00737CD3" w:rsidRDefault="007137E4" w:rsidP="00737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7E4">
        <w:rPr>
          <w:rFonts w:ascii="Times New Roman" w:eastAsia="Times New Roman" w:hAnsi="Times New Roman" w:cs="Times New Roman"/>
          <w:sz w:val="24"/>
          <w:szCs w:val="24"/>
        </w:rPr>
        <w:t>(</w:t>
      </w:r>
      <w:r w:rsidR="009F7BA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137E4">
        <w:rPr>
          <w:rFonts w:ascii="Times New Roman" w:eastAsia="Times New Roman" w:hAnsi="Times New Roman" w:cs="Times New Roman"/>
          <w:sz w:val="24"/>
          <w:szCs w:val="24"/>
        </w:rPr>
        <w:t>ype name)</w:t>
      </w:r>
      <w:r w:rsidRPr="007137E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sectPr w:rsidR="002C0C41" w:rsidRPr="00737CD3" w:rsidSect="002C0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D78B4"/>
    <w:multiLevelType w:val="multilevel"/>
    <w:tmpl w:val="E8800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334FF"/>
    <w:rsid w:val="000500DB"/>
    <w:rsid w:val="000554D3"/>
    <w:rsid w:val="000C7B09"/>
    <w:rsid w:val="000E2D2F"/>
    <w:rsid w:val="000F42CF"/>
    <w:rsid w:val="002C0C41"/>
    <w:rsid w:val="002F2D7C"/>
    <w:rsid w:val="004047A9"/>
    <w:rsid w:val="005007C1"/>
    <w:rsid w:val="00500F10"/>
    <w:rsid w:val="00516F4F"/>
    <w:rsid w:val="00554795"/>
    <w:rsid w:val="00596C3A"/>
    <w:rsid w:val="005E2072"/>
    <w:rsid w:val="007137E4"/>
    <w:rsid w:val="007334FF"/>
    <w:rsid w:val="00737CD3"/>
    <w:rsid w:val="00841318"/>
    <w:rsid w:val="00875653"/>
    <w:rsid w:val="009F7BA9"/>
    <w:rsid w:val="00D27992"/>
    <w:rsid w:val="00D40639"/>
    <w:rsid w:val="00E4666B"/>
    <w:rsid w:val="00F1503C"/>
    <w:rsid w:val="00F9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41"/>
  </w:style>
  <w:style w:type="paragraph" w:styleId="Heading3">
    <w:name w:val="heading 3"/>
    <w:basedOn w:val="Normal"/>
    <w:link w:val="Heading3Char"/>
    <w:uiPriority w:val="9"/>
    <w:qFormat/>
    <w:rsid w:val="007334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34F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3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7334FF"/>
  </w:style>
  <w:style w:type="character" w:customStyle="1" w:styleId="spacerimageholder">
    <w:name w:val="spacerimageholder"/>
    <w:basedOn w:val="DefaultParagraphFont"/>
    <w:rsid w:val="007334FF"/>
  </w:style>
  <w:style w:type="character" w:customStyle="1" w:styleId="answertextspan">
    <w:name w:val="answertextspan"/>
    <w:basedOn w:val="DefaultParagraphFont"/>
    <w:rsid w:val="007334FF"/>
  </w:style>
  <w:style w:type="character" w:customStyle="1" w:styleId="colhead">
    <w:name w:val="colhead"/>
    <w:basedOn w:val="DefaultParagraphFont"/>
    <w:rsid w:val="007334FF"/>
  </w:style>
  <w:style w:type="character" w:customStyle="1" w:styleId="correctanswerflag">
    <w:name w:val="correctanswerflag"/>
    <w:basedOn w:val="DefaultParagraphFont"/>
    <w:rsid w:val="007334FF"/>
  </w:style>
  <w:style w:type="character" w:styleId="Emphasis">
    <w:name w:val="Emphasis"/>
    <w:basedOn w:val="DefaultParagraphFont"/>
    <w:uiPriority w:val="20"/>
    <w:qFormat/>
    <w:rsid w:val="007334FF"/>
    <w:rPr>
      <w:i/>
      <w:iCs/>
    </w:rPr>
  </w:style>
  <w:style w:type="character" w:customStyle="1" w:styleId="incorrectanswerflag">
    <w:name w:val="incorrectanswerflag"/>
    <w:basedOn w:val="DefaultParagraphFont"/>
    <w:rsid w:val="007334FF"/>
  </w:style>
  <w:style w:type="character" w:customStyle="1" w:styleId="answernumlabelspan">
    <w:name w:val="answernumlabelspan"/>
    <w:basedOn w:val="DefaultParagraphFont"/>
    <w:rsid w:val="007334FF"/>
  </w:style>
  <w:style w:type="character" w:styleId="Strong">
    <w:name w:val="Strong"/>
    <w:basedOn w:val="DefaultParagraphFont"/>
    <w:uiPriority w:val="22"/>
    <w:qFormat/>
    <w:rsid w:val="007334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4FF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E20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207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E20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E2072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406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26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5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1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41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8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6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1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1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1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9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4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7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0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2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0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7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4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2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0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16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2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9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4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2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7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8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3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5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64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7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3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0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50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0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6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00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0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0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4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7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2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2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63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1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10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5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0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9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8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1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43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90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0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9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1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0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77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6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8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6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3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534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1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7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7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8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5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3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3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0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63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53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1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4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3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86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0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8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6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0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10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45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4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292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5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8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8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2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14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7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2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0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7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9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32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8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29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7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6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3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5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1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6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6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2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1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7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8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2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1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95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9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5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5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0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71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661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5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05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3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45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7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2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5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2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58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4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7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81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33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59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1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89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9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87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74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3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79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1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5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36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1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5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49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8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4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1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1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98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9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44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5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6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8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3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4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2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2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8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83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45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6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3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5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7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1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0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9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3</cp:revision>
  <cp:lastPrinted>2019-05-15T14:43:00Z</cp:lastPrinted>
  <dcterms:created xsi:type="dcterms:W3CDTF">2019-05-18T19:28:00Z</dcterms:created>
  <dcterms:modified xsi:type="dcterms:W3CDTF">2019-06-28T14:09:00Z</dcterms:modified>
</cp:coreProperties>
</file>